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1346D"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1346D" w:rsidP="005D0621">
            <w:pPr>
              <w:rPr>
                <w:b/>
              </w:rPr>
            </w:pPr>
            <w:r>
              <w:rPr>
                <w:rStyle w:val="Firstpagetablebold"/>
              </w:rPr>
              <w:t>25 November</w:t>
            </w:r>
            <w:r w:rsidR="004D70CE">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1346D" w:rsidP="004A6D2F">
            <w:pPr>
              <w:rPr>
                <w:rStyle w:val="Firstpagetablebold"/>
              </w:rPr>
            </w:pPr>
            <w:r>
              <w:rPr>
                <w:rStyle w:val="Firstpagetablebold"/>
              </w:rPr>
              <w:t>Director of Development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1346D" w:rsidP="004A6D2F">
            <w:pPr>
              <w:rPr>
                <w:rStyle w:val="Firstpagetablebold"/>
              </w:rPr>
            </w:pPr>
            <w:r>
              <w:rPr>
                <w:rStyle w:val="Firstpagetablebold"/>
              </w:rPr>
              <w:t xml:space="preserve">Record of Urgent Officer Decision on Housing Infrastructure Funds for </w:t>
            </w:r>
            <w:proofErr w:type="spellStart"/>
            <w:r>
              <w:rPr>
                <w:rStyle w:val="Firstpagetablebold"/>
              </w:rPr>
              <w:t>Osney</w:t>
            </w:r>
            <w:proofErr w:type="spellEnd"/>
            <w:r>
              <w:rPr>
                <w:rStyle w:val="Firstpagetablebold"/>
              </w:rPr>
              <w:t xml:space="preserve"> Mead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4127F" w:rsidRDefault="0081346D" w:rsidP="00821AAF">
            <w:r>
              <w:t xml:space="preserve">Council </w:t>
            </w:r>
            <w:r w:rsidR="00D4127F">
              <w:t xml:space="preserve">is asked </w:t>
            </w:r>
            <w:r>
              <w:t xml:space="preserve">to note the </w:t>
            </w:r>
            <w:r w:rsidRPr="0081346D">
              <w:t xml:space="preserve">urgent officer decision </w:t>
            </w:r>
            <w:r w:rsidR="008E3DA6">
              <w:t>taken by the Executive Director (Development)</w:t>
            </w:r>
            <w:r w:rsidR="00CC1AE2">
              <w:t xml:space="preserve"> on 31 October 2019</w:t>
            </w:r>
            <w:r w:rsidR="008E3DA6">
              <w:t xml:space="preserve"> </w:t>
            </w:r>
            <w:r w:rsidRPr="0081346D">
              <w:t xml:space="preserve">to enter a contract with Homes England to secure £6.088m for infrastructure. </w:t>
            </w:r>
          </w:p>
          <w:p w:rsidR="00D5547E" w:rsidRDefault="0081346D" w:rsidP="00821AAF">
            <w:r w:rsidRPr="0081346D">
              <w:t xml:space="preserve">These funds will enable new development at </w:t>
            </w:r>
            <w:proofErr w:type="spellStart"/>
            <w:r w:rsidRPr="0081346D">
              <w:t>Osney</w:t>
            </w:r>
            <w:proofErr w:type="spellEnd"/>
            <w:r w:rsidRPr="0081346D">
              <w:t xml:space="preserve"> Mead Innovation Quarter under the Housing Infrastructure Fund Marginal Viability Scheme</w:t>
            </w:r>
          </w:p>
          <w:p w:rsidR="00D4127F" w:rsidRPr="00D4127F" w:rsidRDefault="00D4127F" w:rsidP="00821AAF">
            <w:pPr>
              <w:rPr>
                <w:b/>
              </w:rPr>
            </w:pPr>
            <w:r w:rsidRPr="00D4127F">
              <w:rPr>
                <w:b/>
              </w:rPr>
              <w:t xml:space="preserve">Council is also asked to </w:t>
            </w:r>
            <w:r w:rsidR="008E3DA6">
              <w:rPr>
                <w:b/>
              </w:rPr>
              <w:t>amend the budget</w:t>
            </w:r>
            <w:r w:rsidRPr="00D4127F">
              <w:rPr>
                <w:b/>
              </w:rPr>
              <w:t xml:space="preserve"> to include these funds in the Council’s capital programme.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81346D">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8E3DA6" w:rsidP="005F7F7E">
            <w:r>
              <w:t xml:space="preserve">Leader of the Council, </w:t>
            </w:r>
            <w:r w:rsidR="0081346D" w:rsidRPr="0081346D">
              <w:t>Cllr Susan Brown</w:t>
            </w:r>
          </w:p>
        </w:tc>
      </w:tr>
      <w:tr w:rsidR="0081346D" w:rsidTr="0080749A">
        <w:tc>
          <w:tcPr>
            <w:tcW w:w="2438" w:type="dxa"/>
            <w:gridSpan w:val="2"/>
            <w:tcBorders>
              <w:top w:val="nil"/>
              <w:left w:val="single" w:sz="8" w:space="0" w:color="000000"/>
              <w:bottom w:val="nil"/>
              <w:right w:val="nil"/>
            </w:tcBorders>
          </w:tcPr>
          <w:p w:rsidR="0081346D" w:rsidRDefault="0081346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1346D" w:rsidRPr="001356F1" w:rsidRDefault="0081346D" w:rsidP="00600C56">
            <w:r>
              <w:t>Meeting Housing Needs, Cleaner and Greener Oxford, Vibrant and Sustainable Economy.</w:t>
            </w:r>
          </w:p>
        </w:tc>
      </w:tr>
      <w:tr w:rsidR="0081346D" w:rsidTr="0080749A">
        <w:tc>
          <w:tcPr>
            <w:tcW w:w="2438" w:type="dxa"/>
            <w:gridSpan w:val="2"/>
            <w:tcBorders>
              <w:top w:val="nil"/>
              <w:left w:val="single" w:sz="8" w:space="0" w:color="000000"/>
              <w:bottom w:val="nil"/>
              <w:right w:val="nil"/>
            </w:tcBorders>
            <w:hideMark/>
          </w:tcPr>
          <w:p w:rsidR="0081346D" w:rsidRDefault="0081346D">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81346D" w:rsidRPr="001356F1" w:rsidRDefault="0081346D" w:rsidP="00600C56">
            <w:r>
              <w:t xml:space="preserve">Corporate Plan, Oxford Economic Growth Strategy, Housing Strategy </w:t>
            </w:r>
          </w:p>
        </w:tc>
      </w:tr>
      <w:tr w:rsidR="005F7F7E" w:rsidRPr="00975B07" w:rsidTr="00A46E98">
        <w:trPr>
          <w:trHeight w:val="413"/>
        </w:trPr>
        <w:tc>
          <w:tcPr>
            <w:tcW w:w="8845" w:type="dxa"/>
            <w:gridSpan w:val="3"/>
            <w:tcBorders>
              <w:bottom w:val="single" w:sz="8" w:space="0" w:color="000000"/>
            </w:tcBorders>
          </w:tcPr>
          <w:p w:rsidR="005F7F7E" w:rsidRPr="00975B07" w:rsidRDefault="009A7976" w:rsidP="008E3DA6">
            <w:r>
              <w:rPr>
                <w:rStyle w:val="Firstpagetablebold"/>
              </w:rPr>
              <w:t>Recommendations</w:t>
            </w:r>
            <w:r w:rsidR="005F7F7E">
              <w:rPr>
                <w:rStyle w:val="Firstpagetablebold"/>
              </w:rPr>
              <w:t>:</w:t>
            </w:r>
            <w:r w:rsidR="00CC1AE2">
              <w:rPr>
                <w:rStyle w:val="Firstpagetablebold"/>
              </w:rPr>
              <w:t xml:space="preserve"> </w:t>
            </w:r>
            <w:r w:rsidR="005F7F7E">
              <w:rPr>
                <w:rStyle w:val="Firstpagetablebold"/>
              </w:rPr>
              <w:t xml:space="preserve">That </w:t>
            </w:r>
            <w:r w:rsidR="008E3DA6">
              <w:rPr>
                <w:rStyle w:val="Firstpagetablebold"/>
              </w:rPr>
              <w:t>Council</w:t>
            </w:r>
            <w:r w:rsidR="005F7F7E">
              <w:rPr>
                <w:rStyle w:val="Firstpagetablebold"/>
              </w:rPr>
              <w:t>:</w:t>
            </w:r>
          </w:p>
        </w:tc>
      </w:tr>
      <w:tr w:rsidR="0081346D" w:rsidRPr="00975B07" w:rsidTr="00A46E98">
        <w:trPr>
          <w:trHeight w:val="283"/>
        </w:trPr>
        <w:tc>
          <w:tcPr>
            <w:tcW w:w="426" w:type="dxa"/>
            <w:tcBorders>
              <w:top w:val="single" w:sz="8" w:space="0" w:color="000000"/>
              <w:left w:val="single" w:sz="8" w:space="0" w:color="000000"/>
              <w:bottom w:val="nil"/>
              <w:right w:val="nil"/>
            </w:tcBorders>
          </w:tcPr>
          <w:p w:rsidR="0081346D" w:rsidRPr="00975B07" w:rsidRDefault="0081346D" w:rsidP="00600C56">
            <w:r w:rsidRPr="00975B07">
              <w:t>1.</w:t>
            </w:r>
          </w:p>
        </w:tc>
        <w:tc>
          <w:tcPr>
            <w:tcW w:w="8419" w:type="dxa"/>
            <w:gridSpan w:val="2"/>
            <w:tcBorders>
              <w:top w:val="single" w:sz="8" w:space="0" w:color="000000"/>
              <w:left w:val="nil"/>
              <w:bottom w:val="nil"/>
              <w:right w:val="single" w:sz="8" w:space="0" w:color="000000"/>
            </w:tcBorders>
            <w:shd w:val="clear" w:color="auto" w:fill="auto"/>
          </w:tcPr>
          <w:p w:rsidR="0081346D" w:rsidRDefault="008E3DA6" w:rsidP="00CC1AE2">
            <w:pPr>
              <w:spacing w:after="0"/>
              <w:rPr>
                <w:rFonts w:eastAsia="Calibri" w:cs="Arial"/>
                <w:lang w:eastAsia="en-US"/>
              </w:rPr>
            </w:pPr>
            <w:r>
              <w:rPr>
                <w:rFonts w:eastAsia="Calibri" w:cs="Arial"/>
                <w:lang w:eastAsia="en-US"/>
              </w:rPr>
              <w:t>N</w:t>
            </w:r>
            <w:r w:rsidR="0081346D" w:rsidRPr="0081346D">
              <w:rPr>
                <w:rFonts w:eastAsia="Calibri" w:cs="Arial"/>
                <w:lang w:eastAsia="en-US"/>
              </w:rPr>
              <w:t>ote</w:t>
            </w:r>
            <w:r>
              <w:rPr>
                <w:rFonts w:eastAsia="Calibri" w:cs="Arial"/>
                <w:lang w:eastAsia="en-US"/>
              </w:rPr>
              <w:t>s</w:t>
            </w:r>
            <w:r w:rsidR="0081346D" w:rsidRPr="0081346D">
              <w:rPr>
                <w:rFonts w:eastAsia="Calibri" w:cs="Arial"/>
                <w:lang w:eastAsia="en-US"/>
              </w:rPr>
              <w:t xml:space="preserve"> the urgent officer decision</w:t>
            </w:r>
            <w:r w:rsidR="00CC1AE2">
              <w:rPr>
                <w:rFonts w:eastAsia="Calibri" w:cs="Arial"/>
                <w:lang w:eastAsia="en-US"/>
              </w:rPr>
              <w:t xml:space="preserve"> taken by the </w:t>
            </w:r>
            <w:r w:rsidR="00CC1AE2">
              <w:t xml:space="preserve">Executive Director (Development) on 31 October 2019 </w:t>
            </w:r>
            <w:r w:rsidR="0081346D" w:rsidRPr="0081346D">
              <w:rPr>
                <w:rFonts w:eastAsia="Calibri" w:cs="Arial"/>
                <w:lang w:eastAsia="en-US"/>
              </w:rPr>
              <w:t xml:space="preserve">to enter a contract with Homes England to secure £6.088m for infrastructure. These funds will enable new development at </w:t>
            </w:r>
            <w:proofErr w:type="spellStart"/>
            <w:r w:rsidR="0081346D" w:rsidRPr="0081346D">
              <w:rPr>
                <w:rFonts w:eastAsia="Calibri" w:cs="Arial"/>
                <w:lang w:eastAsia="en-US"/>
              </w:rPr>
              <w:t>Osney</w:t>
            </w:r>
            <w:proofErr w:type="spellEnd"/>
            <w:r w:rsidR="0081346D" w:rsidRPr="0081346D">
              <w:rPr>
                <w:rFonts w:eastAsia="Calibri" w:cs="Arial"/>
                <w:lang w:eastAsia="en-US"/>
              </w:rPr>
              <w:t xml:space="preserve"> Mead Innovation Quarter under the Housing Infrastructure Fund Marginal Viability Scheme</w:t>
            </w:r>
          </w:p>
          <w:p w:rsidR="00CC1AE2" w:rsidRPr="002C1E3C" w:rsidRDefault="00CC1AE2" w:rsidP="00CC1AE2">
            <w:pPr>
              <w:spacing w:after="0"/>
            </w:pPr>
          </w:p>
        </w:tc>
      </w:tr>
      <w:tr w:rsidR="0081346D" w:rsidRPr="00975B07" w:rsidTr="00A46E98">
        <w:trPr>
          <w:trHeight w:val="283"/>
        </w:trPr>
        <w:tc>
          <w:tcPr>
            <w:tcW w:w="426" w:type="dxa"/>
            <w:tcBorders>
              <w:top w:val="nil"/>
              <w:left w:val="single" w:sz="8" w:space="0" w:color="000000"/>
              <w:bottom w:val="nil"/>
              <w:right w:val="nil"/>
            </w:tcBorders>
          </w:tcPr>
          <w:p w:rsidR="0081346D" w:rsidRPr="00975B07" w:rsidRDefault="0081346D" w:rsidP="00600C56">
            <w:r>
              <w:t>2</w:t>
            </w:r>
          </w:p>
        </w:tc>
        <w:tc>
          <w:tcPr>
            <w:tcW w:w="8419" w:type="dxa"/>
            <w:gridSpan w:val="2"/>
            <w:tcBorders>
              <w:top w:val="nil"/>
              <w:left w:val="nil"/>
              <w:bottom w:val="nil"/>
              <w:right w:val="single" w:sz="8" w:space="0" w:color="000000"/>
            </w:tcBorders>
            <w:shd w:val="clear" w:color="auto" w:fill="auto"/>
          </w:tcPr>
          <w:p w:rsidR="0081346D" w:rsidRPr="00D4127F" w:rsidRDefault="008E3DA6" w:rsidP="00D4127F">
            <w:pPr>
              <w:ind w:left="33" w:hanging="33"/>
              <w:rPr>
                <w:b/>
              </w:rPr>
            </w:pPr>
            <w:r>
              <w:rPr>
                <w:b/>
              </w:rPr>
              <w:t xml:space="preserve">Approves </w:t>
            </w:r>
            <w:r w:rsidR="0081346D" w:rsidRPr="00D4127F">
              <w:rPr>
                <w:b/>
              </w:rPr>
              <w:t>the inclusion of a budget of £6.088m in the Council’s</w:t>
            </w:r>
            <w:r w:rsidR="00D4127F">
              <w:rPr>
                <w:b/>
              </w:rPr>
              <w:t xml:space="preserve"> </w:t>
            </w:r>
            <w:r w:rsidR="0081346D" w:rsidRPr="00D4127F">
              <w:rPr>
                <w:b/>
              </w:rPr>
              <w:t xml:space="preserve">capital programme for </w:t>
            </w:r>
            <w:proofErr w:type="spellStart"/>
            <w:r w:rsidR="0081346D" w:rsidRPr="00D4127F">
              <w:rPr>
                <w:b/>
              </w:rPr>
              <w:t>Osney</w:t>
            </w:r>
            <w:proofErr w:type="spellEnd"/>
            <w:r w:rsidR="0081346D" w:rsidRPr="00D4127F">
              <w:rPr>
                <w:b/>
              </w:rPr>
              <w:t xml:space="preserve"> Mead Infrastructure enabling works.</w:t>
            </w:r>
            <w:r w:rsidR="0081346D">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1346D">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1356F1" w:rsidRDefault="00D4127F" w:rsidP="00D4127F">
            <w:r>
              <w:t>Urgent officer decision repo</w:t>
            </w:r>
            <w:r w:rsidR="00CC1AE2">
              <w:t>r</w:t>
            </w:r>
            <w:r>
              <w:t>t and risk a</w:t>
            </w:r>
            <w:r w:rsidR="0081346D">
              <w:t>ssessment</w:t>
            </w:r>
          </w:p>
        </w:tc>
      </w:tr>
    </w:tbl>
    <w:p w:rsidR="0081346D" w:rsidRDefault="0081346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81346D" w:rsidRDefault="0081346D" w:rsidP="00D4127F">
      <w:pPr>
        <w:pStyle w:val="bParagraphtext"/>
      </w:pPr>
      <w:r w:rsidRPr="0081346D">
        <w:t>Council</w:t>
      </w:r>
      <w:r>
        <w:t xml:space="preserve"> is </w:t>
      </w:r>
      <w:r w:rsidR="00D4127F">
        <w:t xml:space="preserve">asked </w:t>
      </w:r>
      <w:r>
        <w:t>t</w:t>
      </w:r>
      <w:r w:rsidRPr="0081346D">
        <w:t xml:space="preserve">o note the urgent officer decision to enter a contract with Homes England to secure £6.088m for infrastructure. These funds will enable new development at </w:t>
      </w:r>
      <w:proofErr w:type="spellStart"/>
      <w:r w:rsidRPr="0081346D">
        <w:t>Osney</w:t>
      </w:r>
      <w:proofErr w:type="spellEnd"/>
      <w:r w:rsidRPr="0081346D">
        <w:t xml:space="preserve"> Mead Innovation Quarter under the Housing Infrastructure Fund Marginal Viability Scheme</w:t>
      </w:r>
      <w:r>
        <w:t>.</w:t>
      </w:r>
    </w:p>
    <w:p w:rsidR="00D4127F" w:rsidRDefault="00D4127F" w:rsidP="00D4127F">
      <w:pPr>
        <w:pStyle w:val="bParagraphtext"/>
      </w:pPr>
      <w:r>
        <w:t xml:space="preserve">The record of the decision is attached at Appendix 1. This was taken in accordance with the Council’s procedures for taking urgent decisions and the decision published on 31 October 2019. </w:t>
      </w:r>
    </w:p>
    <w:p w:rsidR="00D4127F" w:rsidRDefault="00D4127F" w:rsidP="00D4127F">
      <w:pPr>
        <w:pStyle w:val="bParagraphtext"/>
      </w:pPr>
      <w:r>
        <w:t xml:space="preserve">This then requires a change to the capital budget to include these funds. </w:t>
      </w:r>
    </w:p>
    <w:p w:rsidR="00D4127F" w:rsidRPr="00CC1AE2" w:rsidRDefault="00D4127F" w:rsidP="00D4127F">
      <w:pPr>
        <w:pStyle w:val="bParagraphtext"/>
        <w:rPr>
          <w:b/>
        </w:rPr>
      </w:pPr>
      <w:r w:rsidRPr="00CC1AE2">
        <w:rPr>
          <w:b/>
        </w:rPr>
        <w:t xml:space="preserve">Council is asked to approve this change to the capital budget. </w:t>
      </w:r>
    </w:p>
    <w:p w:rsidR="00E87F7A" w:rsidRPr="001356F1" w:rsidRDefault="0081346D" w:rsidP="005570B5">
      <w:pPr>
        <w:pStyle w:val="bParagraphtext"/>
      </w:pPr>
      <w:r>
        <w:t>All other relevant information is attached in the report</w:t>
      </w:r>
      <w:r w:rsidR="00D4127F">
        <w:t xml:space="preserve"> at Appendix 1.</w:t>
      </w:r>
    </w:p>
    <w:p w:rsidR="0040736F" w:rsidRPr="001356F1" w:rsidRDefault="00DA614B" w:rsidP="004A6D2F">
      <w:pPr>
        <w:pStyle w:val="Heading1"/>
      </w:pPr>
      <w:r w:rsidRPr="001356F1">
        <w:t>Le</w:t>
      </w:r>
      <w:r w:rsidR="00D4127F">
        <w:t>gal and financial i</w:t>
      </w:r>
      <w:r w:rsidRPr="001356F1">
        <w:t>ssues</w:t>
      </w:r>
      <w:r w:rsidR="00D4127F">
        <w:t xml:space="preserve"> and risks</w:t>
      </w:r>
    </w:p>
    <w:p w:rsidR="0081346D" w:rsidRPr="0081346D" w:rsidRDefault="00D4127F" w:rsidP="00D4127F">
      <w:pPr>
        <w:pStyle w:val="bParagraphtext"/>
      </w:pPr>
      <w:r>
        <w:t>These are set out</w:t>
      </w:r>
      <w:r w:rsidR="0081346D" w:rsidRPr="0081346D">
        <w:t xml:space="preserve"> in the </w:t>
      </w:r>
      <w:r>
        <w:t>report at Appendix 1</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1346D"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1346D" w:rsidP="00A46E98">
            <w:r>
              <w:t>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1346D" w:rsidP="00A46E98">
            <w:r>
              <w:t>Regeneration and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1346D">
            <w:r w:rsidRPr="001356F1">
              <w:t xml:space="preserve">01865 </w:t>
            </w:r>
            <w:r w:rsidR="0081346D">
              <w:t>252021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23FA" w:rsidP="00A46E98">
            <w:pPr>
              <w:rPr>
                <w:rStyle w:val="Hyperlink"/>
                <w:color w:val="000000"/>
              </w:rPr>
            </w:pPr>
            <w:hyperlink r:id="rId9" w:history="1">
              <w:r w:rsidR="00D4127F" w:rsidRPr="00167CD3">
                <w:rPr>
                  <w:rStyle w:val="Hyperlink"/>
                </w:rPr>
                <w:t>mpeachey@oxford.gov.uk</w:t>
              </w:r>
            </w:hyperlink>
            <w:r w:rsidR="00D4127F">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821AAF" w:rsidRPr="009E51FC" w:rsidRDefault="00821AAF" w:rsidP="0093067A"/>
    <w:sectPr w:rsidR="00821AAF" w:rsidRPr="009E51FC" w:rsidSect="00B558E1">
      <w:footerReference w:type="even" r:id="rId10"/>
      <w:headerReference w:type="first" r:id="rId11"/>
      <w:footerReference w:type="first" r:id="rId12"/>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76" w:rsidRDefault="009A7976" w:rsidP="004A6D2F">
      <w:r>
        <w:separator/>
      </w:r>
    </w:p>
  </w:endnote>
  <w:endnote w:type="continuationSeparator" w:id="0">
    <w:p w:rsidR="009A7976" w:rsidRDefault="009A79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76" w:rsidRDefault="009A7976" w:rsidP="004A6D2F">
      <w:r>
        <w:separator/>
      </w:r>
    </w:p>
  </w:footnote>
  <w:footnote w:type="continuationSeparator" w:id="0">
    <w:p w:rsidR="009A7976" w:rsidRDefault="009A79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E3DA6" w:rsidP="00D5547E">
    <w:pPr>
      <w:pStyle w:val="Header"/>
      <w:jc w:val="right"/>
    </w:pPr>
    <w:r>
      <w:rPr>
        <w:noProof/>
      </w:rPr>
      <w:drawing>
        <wp:inline distT="0" distB="0" distL="0" distR="0">
          <wp:extent cx="843280" cy="1117600"/>
          <wp:effectExtent l="0" t="0" r="0" b="635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76"/>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0CE"/>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00C56"/>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1346D"/>
    <w:rsid w:val="00821AAF"/>
    <w:rsid w:val="00821FB8"/>
    <w:rsid w:val="00822ACD"/>
    <w:rsid w:val="00855C66"/>
    <w:rsid w:val="00871EE4"/>
    <w:rsid w:val="008B293F"/>
    <w:rsid w:val="008B7371"/>
    <w:rsid w:val="008D3DDB"/>
    <w:rsid w:val="008E3DA6"/>
    <w:rsid w:val="008F573F"/>
    <w:rsid w:val="009034EC"/>
    <w:rsid w:val="0093067A"/>
    <w:rsid w:val="00941C60"/>
    <w:rsid w:val="00966D42"/>
    <w:rsid w:val="00971689"/>
    <w:rsid w:val="00973E90"/>
    <w:rsid w:val="00975B07"/>
    <w:rsid w:val="00980B4A"/>
    <w:rsid w:val="009A7976"/>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0709B"/>
    <w:rsid w:val="00B123FA"/>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0723"/>
    <w:rsid w:val="00C41187"/>
    <w:rsid w:val="00C63C31"/>
    <w:rsid w:val="00C757A0"/>
    <w:rsid w:val="00C760DE"/>
    <w:rsid w:val="00C82630"/>
    <w:rsid w:val="00C85B4E"/>
    <w:rsid w:val="00C907F7"/>
    <w:rsid w:val="00CA2103"/>
    <w:rsid w:val="00CB6B99"/>
    <w:rsid w:val="00CC1AE2"/>
    <w:rsid w:val="00CE4C87"/>
    <w:rsid w:val="00CE544A"/>
    <w:rsid w:val="00D11E1C"/>
    <w:rsid w:val="00D160B0"/>
    <w:rsid w:val="00D17F94"/>
    <w:rsid w:val="00D223FC"/>
    <w:rsid w:val="00D26D1E"/>
    <w:rsid w:val="00D4127F"/>
    <w:rsid w:val="00D474CF"/>
    <w:rsid w:val="00D5547E"/>
    <w:rsid w:val="00D6683E"/>
    <w:rsid w:val="00D90A28"/>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C48FF"/>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peache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943-0606-415F-B77C-ED1C3769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1D8FB56</Template>
  <TotalTime>8</TotalTime>
  <Pages>2</Pages>
  <Words>372</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4</cp:revision>
  <cp:lastPrinted>2015-07-03T13:50:00Z</cp:lastPrinted>
  <dcterms:created xsi:type="dcterms:W3CDTF">2019-11-13T11:27:00Z</dcterms:created>
  <dcterms:modified xsi:type="dcterms:W3CDTF">2019-11-14T13:30:00Z</dcterms:modified>
</cp:coreProperties>
</file>